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3C" w:rsidRDefault="00BA2A3C" w:rsidP="00BA2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BA2A3C" w:rsidRDefault="00BA2A3C" w:rsidP="00BA2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 8 г. Азнакаево»</w:t>
      </w:r>
    </w:p>
    <w:p w:rsidR="00BA2A3C" w:rsidRDefault="00BA2A3C" w:rsidP="00BA2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BA2A3C" w:rsidRDefault="00BA2A3C" w:rsidP="00BA2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2A3C" w:rsidRPr="005518CB" w:rsidRDefault="005518CB" w:rsidP="00BA2A3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A437F8">
        <w:rPr>
          <w:rFonts w:ascii="Times New Roman" w:hAnsi="Times New Roman" w:cs="Times New Roman"/>
          <w:sz w:val="24"/>
          <w:szCs w:val="24"/>
        </w:rPr>
        <w:t>90</w:t>
      </w:r>
      <w:bookmarkStart w:id="0" w:name="_GoBack"/>
      <w:bookmarkEnd w:id="0"/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Азнакаево                                                                                     от 19.05.2015 г.</w:t>
      </w: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окончании учебного года, </w:t>
      </w: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праздников </w:t>
      </w: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Последнего звонка».</w:t>
      </w: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соответствии с приказом МО и Н РТ, на основании плана управления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 школы в связи с окончанием 2014-2015 учебного года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1.Обеспечить организованное окончание учебного года 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- 22.05.2015 г – в 1-х классах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- 23.05.2015 г. – в 9,11 классах;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- 30.05.2015 г. -  в 2-8,10 классах.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2. С 26 по 30 мая 2015г. организовать экскурсии для учащихся 2-4 классов.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3. Обеспечить режим работы ГПД до 29 мая 2015 г.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4. По 30 мая 2015 г. организовать питание учащихся.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5. На классных часах и родительских собраниях провести инструктажи учащихся  и родителей на летние каникулы и на праздник Последнего звонка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правилам поведения;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правилам дорожного движения;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пожарной безопасности;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поведению на воде, местах массового скопления людей;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оказанию первой медицинской помощи.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6. Строго запрещается курение и употребление спиртных напитков.</w:t>
      </w:r>
    </w:p>
    <w:p w:rsidR="001E502D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22.05.2015 г. в 10 часов провести торжественную линейку для учащихся </w:t>
      </w:r>
    </w:p>
    <w:p w:rsidR="00BA2A3C" w:rsidRDefault="00BA2A3C" w:rsidP="001E502D">
      <w:pPr>
        <w:pStyle w:val="a3"/>
        <w:ind w:left="1320"/>
        <w:jc w:val="both"/>
        <w:rPr>
          <w:sz w:val="24"/>
          <w:szCs w:val="24"/>
        </w:rPr>
      </w:pPr>
      <w:r>
        <w:rPr>
          <w:sz w:val="24"/>
          <w:szCs w:val="24"/>
        </w:rPr>
        <w:t>1 -х классов.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23.05.2015 г. в 10 часов провести Праздник Последнего звонка для выпускников 11-ых классов с участием 1-ых, 10-ых классов и родителей.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25.05.2015 г. в 10 часов провести торжественную линейку для выпускников 9-ого класса.</w:t>
      </w:r>
    </w:p>
    <w:p w:rsidR="001E502D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25.05.2015 г. в 9 часов провести торжественную линейку для учащихся </w:t>
      </w:r>
    </w:p>
    <w:p w:rsidR="00BA2A3C" w:rsidRDefault="00BA2A3C" w:rsidP="001E502D">
      <w:pPr>
        <w:pStyle w:val="a3"/>
        <w:ind w:left="1320"/>
        <w:jc w:val="both"/>
        <w:rPr>
          <w:sz w:val="24"/>
          <w:szCs w:val="24"/>
        </w:rPr>
      </w:pPr>
      <w:r>
        <w:rPr>
          <w:sz w:val="24"/>
          <w:szCs w:val="24"/>
        </w:rPr>
        <w:t>2, 3,4 -х классов.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подготовку праздника для 11-ых классов возложить на ЗДВР Гафурову Г.Р., </w:t>
      </w:r>
      <w:r w:rsidR="001E502D">
        <w:rPr>
          <w:sz w:val="24"/>
          <w:szCs w:val="24"/>
        </w:rPr>
        <w:t xml:space="preserve">классных руководителей Мамину С.Л. и Гайсину Р.Р. 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украшение зала возложить  на педагога- организатора </w:t>
      </w:r>
      <w:proofErr w:type="spellStart"/>
      <w:r>
        <w:rPr>
          <w:sz w:val="24"/>
          <w:szCs w:val="24"/>
        </w:rPr>
        <w:t>Шафигуллину</w:t>
      </w:r>
      <w:proofErr w:type="spellEnd"/>
      <w:r>
        <w:rPr>
          <w:sz w:val="24"/>
          <w:szCs w:val="24"/>
        </w:rPr>
        <w:t xml:space="preserve"> Ф.Ф.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Обеспечить полную безопасность детей во время праздников.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Ответственность за жизнь и здоровье детей во время праздника возложить на фельдшера школы </w:t>
      </w:r>
      <w:proofErr w:type="spellStart"/>
      <w:r>
        <w:rPr>
          <w:sz w:val="24"/>
          <w:szCs w:val="24"/>
        </w:rPr>
        <w:t>Зигангирову</w:t>
      </w:r>
      <w:proofErr w:type="spellEnd"/>
      <w:r>
        <w:rPr>
          <w:sz w:val="24"/>
          <w:szCs w:val="24"/>
        </w:rPr>
        <w:t xml:space="preserve"> Э.Р.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музыкальное оформление возложить на </w:t>
      </w:r>
      <w:proofErr w:type="spellStart"/>
      <w:r>
        <w:rPr>
          <w:sz w:val="24"/>
          <w:szCs w:val="24"/>
        </w:rPr>
        <w:t>Гатауллину</w:t>
      </w:r>
      <w:proofErr w:type="spellEnd"/>
      <w:r>
        <w:rPr>
          <w:sz w:val="24"/>
          <w:szCs w:val="24"/>
        </w:rPr>
        <w:t xml:space="preserve"> Ф.Н. и 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М.М., Валиева Д.Р.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выступление 1-ого класса возложить на </w:t>
      </w:r>
      <w:proofErr w:type="spellStart"/>
      <w:r w:rsidR="001E502D">
        <w:rPr>
          <w:sz w:val="24"/>
          <w:szCs w:val="24"/>
        </w:rPr>
        <w:t>Ситдикову</w:t>
      </w:r>
      <w:proofErr w:type="spellEnd"/>
      <w:r w:rsidR="001E502D">
        <w:rPr>
          <w:sz w:val="24"/>
          <w:szCs w:val="24"/>
        </w:rPr>
        <w:t xml:space="preserve"> М.Ф.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украшение классных кабинетов выпускников возложить на </w:t>
      </w:r>
      <w:r w:rsidR="001E502D">
        <w:rPr>
          <w:sz w:val="24"/>
          <w:szCs w:val="24"/>
        </w:rPr>
        <w:t xml:space="preserve">учащихся </w:t>
      </w:r>
      <w:r>
        <w:rPr>
          <w:sz w:val="24"/>
          <w:szCs w:val="24"/>
        </w:rPr>
        <w:t>10А,10Б класс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классные руководители </w:t>
      </w:r>
      <w:r w:rsidR="001E502D">
        <w:rPr>
          <w:sz w:val="24"/>
          <w:szCs w:val="24"/>
        </w:rPr>
        <w:t>Виноградова В.В.</w:t>
      </w:r>
      <w:r>
        <w:rPr>
          <w:sz w:val="24"/>
          <w:szCs w:val="24"/>
        </w:rPr>
        <w:t xml:space="preserve"> и </w:t>
      </w:r>
      <w:proofErr w:type="spellStart"/>
      <w:r w:rsidR="001E502D">
        <w:rPr>
          <w:sz w:val="24"/>
          <w:szCs w:val="24"/>
        </w:rPr>
        <w:t>Гатауллина</w:t>
      </w:r>
      <w:proofErr w:type="spellEnd"/>
      <w:r w:rsidR="001E502D">
        <w:rPr>
          <w:sz w:val="24"/>
          <w:szCs w:val="24"/>
        </w:rPr>
        <w:t xml:space="preserve"> Ф.Н.</w:t>
      </w:r>
    </w:p>
    <w:p w:rsidR="001E502D" w:rsidRDefault="001E502D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23 мая 2015 г. в 11.00 часов организовать участие выпускников на торжественном шествии к «Вечному огню».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Общее руководство возложить на ЗДВР Гафурову Г.Р.</w:t>
      </w:r>
    </w:p>
    <w:p w:rsidR="00BA2A3C" w:rsidRDefault="00BA2A3C" w:rsidP="001E50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приказа оставляю за собой.</w:t>
      </w: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2A3C" w:rsidRDefault="00BA2A3C" w:rsidP="001E5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А.М.Хамидуллин</w:t>
      </w:r>
      <w:proofErr w:type="spellEnd"/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2A3C" w:rsidRDefault="00BA2A3C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ознакомились:</w:t>
      </w:r>
    </w:p>
    <w:p w:rsidR="00BA2A3C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Гафурова Г.Р.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В.А.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Гайсина Р.Р.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Мамина С.Л.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М.Ф.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1E502D" w:rsidRDefault="001E502D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Валиев Д.Р.</w:t>
      </w:r>
    </w:p>
    <w:p w:rsidR="00FE390B" w:rsidRDefault="00FE390B" w:rsidP="00BA2A3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Зигангирова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FC60B8" w:rsidRDefault="00FC60B8"/>
    <w:sectPr w:rsidR="00FC60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45C1C"/>
    <w:multiLevelType w:val="hybridMultilevel"/>
    <w:tmpl w:val="51F8025A"/>
    <w:lvl w:ilvl="0" w:tplc="DA8CD380">
      <w:start w:val="7"/>
      <w:numFmt w:val="decimal"/>
      <w:lvlText w:val="%1."/>
      <w:lvlJc w:val="left"/>
      <w:pPr>
        <w:ind w:left="13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2A3C"/>
    <w:rsid w:val="001E502D"/>
    <w:rsid w:val="005518CB"/>
    <w:rsid w:val="009E56C4"/>
    <w:rsid w:val="00A437F8"/>
    <w:rsid w:val="00BA2A3C"/>
    <w:rsid w:val="00FC60B8"/>
    <w:rsid w:val="00FE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A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Admin</cp:lastModifiedBy>
  <cp:revision>5</cp:revision>
  <dcterms:created xsi:type="dcterms:W3CDTF">2015-05-19T11:08:00Z</dcterms:created>
  <dcterms:modified xsi:type="dcterms:W3CDTF">2015-06-28T08:20:00Z</dcterms:modified>
</cp:coreProperties>
</file>